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7B3BCE">
        <w:tc>
          <w:tcPr>
            <w:tcW w:w="2500" w:type="pct"/>
            <w:shd w:val="clear" w:color="auto" w:fill="7E97AD" w:themeFill="accent1"/>
            <w:vAlign w:val="center"/>
          </w:tcPr>
          <w:p w:rsidR="007B3BCE" w:rsidRDefault="00C26740" w:rsidP="00C26740">
            <w:pPr>
              <w:pStyle w:val="Title"/>
            </w:pPr>
            <w:bookmarkStart w:id="0" w:name="_GoBack" w:colFirst="0" w:colLast="0"/>
            <w:r>
              <w:t xml:space="preserve">Invoice </w:t>
            </w:r>
          </w:p>
        </w:tc>
        <w:sdt>
          <w:sdtPr>
            <w:id w:val="715166947"/>
            <w:placeholder>
              <w:docPart w:val="979A5C9C56894F1BB43FEA3B90A0E503"/>
            </w:placeholder>
            <w:date w:fullDate="2017-04-27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7B3BCE" w:rsidRDefault="00BD07E3">
                <w:pPr>
                  <w:pStyle w:val="Title"/>
                  <w:jc w:val="right"/>
                </w:pPr>
                <w:r>
                  <w:t>4.27.2017</w:t>
                </w:r>
              </w:p>
            </w:tc>
          </w:sdtContent>
        </w:sdt>
      </w:tr>
      <w:bookmarkEnd w:id="0"/>
    </w:tbl>
    <w:p w:rsidR="007B3BCE" w:rsidRDefault="007B3BCE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520"/>
        <w:gridCol w:w="2520"/>
        <w:gridCol w:w="5040"/>
      </w:tblGrid>
      <w:tr w:rsidR="007B3BCE"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7B3BCE" w:rsidRDefault="00C26740">
            <w:pPr>
              <w:pStyle w:val="TableHeading"/>
            </w:pPr>
            <w:r>
              <w:t>Bill To</w:t>
            </w:r>
          </w:p>
        </w:tc>
        <w:tc>
          <w:tcPr>
            <w:tcW w:w="1250" w:type="pct"/>
            <w:tcBorders>
              <w:bottom w:val="single" w:sz="4" w:space="0" w:color="7E97AD" w:themeColor="accent1"/>
            </w:tcBorders>
          </w:tcPr>
          <w:p w:rsidR="007B3BCE" w:rsidRDefault="00C26740">
            <w:pPr>
              <w:pStyle w:val="TableHeading"/>
            </w:pPr>
            <w:r>
              <w:t>Ship To</w:t>
            </w:r>
          </w:p>
        </w:tc>
        <w:tc>
          <w:tcPr>
            <w:tcW w:w="2500" w:type="pct"/>
            <w:tcBorders>
              <w:bottom w:val="single" w:sz="4" w:space="0" w:color="7E97AD" w:themeColor="accent1"/>
            </w:tcBorders>
          </w:tcPr>
          <w:p w:rsidR="007B3BCE" w:rsidRDefault="00C26740">
            <w:pPr>
              <w:pStyle w:val="TableHeading"/>
            </w:pPr>
            <w:r>
              <w:t>Instructions</w:t>
            </w:r>
          </w:p>
        </w:tc>
      </w:tr>
      <w:tr w:rsidR="007B3BCE">
        <w:tc>
          <w:tcPr>
            <w:tcW w:w="1250" w:type="pct"/>
            <w:tcBorders>
              <w:top w:val="single" w:sz="4" w:space="0" w:color="7E97AD" w:themeColor="accent1"/>
            </w:tcBorders>
          </w:tcPr>
          <w:p w:rsidR="007B3BCE" w:rsidRDefault="00C26740">
            <w:r>
              <w:t>Missouri State University</w:t>
            </w:r>
            <w:r>
              <w:br/>
              <w:t>901 S. National Ave.</w:t>
            </w:r>
            <w:r>
              <w:br/>
              <w:t>Springfield, MO  65897</w:t>
            </w:r>
          </w:p>
          <w:p w:rsidR="007B3BCE" w:rsidRDefault="007B3BCE"/>
        </w:tc>
        <w:tc>
          <w:tcPr>
            <w:tcW w:w="1250" w:type="pct"/>
            <w:tcBorders>
              <w:top w:val="single" w:sz="4" w:space="0" w:color="7E97AD" w:themeColor="accent1"/>
            </w:tcBorders>
          </w:tcPr>
          <w:p w:rsidR="007B3BCE" w:rsidRDefault="007B3BCE" w:rsidP="00C26740"/>
        </w:tc>
        <w:tc>
          <w:tcPr>
            <w:tcW w:w="2500" w:type="pct"/>
            <w:tcBorders>
              <w:top w:val="single" w:sz="4" w:space="0" w:color="7E97AD" w:themeColor="accent1"/>
            </w:tcBorders>
          </w:tcPr>
          <w:p w:rsidR="007B3BCE" w:rsidRDefault="007B3BCE" w:rsidP="00C26740"/>
        </w:tc>
      </w:tr>
    </w:tbl>
    <w:p w:rsidR="007B3BCE" w:rsidRDefault="007B3BCE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7B3BCE" w:rsidTr="007B3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7B3BCE" w:rsidRDefault="00C26740">
            <w:r>
              <w:t>Quantity</w:t>
            </w:r>
          </w:p>
        </w:tc>
        <w:tc>
          <w:tcPr>
            <w:tcW w:w="2000" w:type="pct"/>
          </w:tcPr>
          <w:p w:rsidR="007B3BCE" w:rsidRDefault="00C26740">
            <w:r>
              <w:t>Description</w:t>
            </w:r>
          </w:p>
        </w:tc>
        <w:tc>
          <w:tcPr>
            <w:tcW w:w="1000" w:type="pct"/>
          </w:tcPr>
          <w:p w:rsidR="007B3BCE" w:rsidRDefault="00C26740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:rsidR="007B3BCE" w:rsidRDefault="00C26740">
            <w:pPr>
              <w:jc w:val="right"/>
            </w:pPr>
            <w:r>
              <w:t>Total</w:t>
            </w:r>
          </w:p>
        </w:tc>
      </w:tr>
      <w:tr w:rsidR="007B3BCE" w:rsidTr="007B3BCE">
        <w:tc>
          <w:tcPr>
            <w:tcW w:w="1000" w:type="pct"/>
          </w:tcPr>
          <w:p w:rsidR="007B3BCE" w:rsidRDefault="00C26740">
            <w:r>
              <w:t>1</w:t>
            </w:r>
          </w:p>
        </w:tc>
        <w:tc>
          <w:tcPr>
            <w:tcW w:w="2000" w:type="pct"/>
          </w:tcPr>
          <w:p w:rsidR="007B3BCE" w:rsidRDefault="00374B3D" w:rsidP="00D118C0">
            <w:r>
              <w:t>External a</w:t>
            </w:r>
            <w:r w:rsidR="00C26740">
              <w:t>ssessment review</w:t>
            </w:r>
            <w:r>
              <w:t>er</w:t>
            </w:r>
            <w:r w:rsidR="00C26740">
              <w:t xml:space="preserve"> for CAS: </w:t>
            </w:r>
            <w:r w:rsidR="00D118C0">
              <w:t>Admissions</w:t>
            </w:r>
          </w:p>
        </w:tc>
        <w:tc>
          <w:tcPr>
            <w:tcW w:w="1000" w:type="pct"/>
          </w:tcPr>
          <w:p w:rsidR="007B3BCE" w:rsidRDefault="00C26740" w:rsidP="00D118C0">
            <w:pPr>
              <w:jc w:val="right"/>
            </w:pPr>
            <w:r>
              <w:t>$</w:t>
            </w:r>
            <w:r w:rsidR="00D118C0">
              <w:t>750</w:t>
            </w:r>
          </w:p>
        </w:tc>
        <w:tc>
          <w:tcPr>
            <w:tcW w:w="1000" w:type="pct"/>
          </w:tcPr>
          <w:p w:rsidR="007B3BCE" w:rsidRDefault="00C26740" w:rsidP="00D118C0">
            <w:pPr>
              <w:jc w:val="right"/>
            </w:pPr>
            <w:r>
              <w:t>$</w:t>
            </w:r>
            <w:r w:rsidR="00D118C0">
              <w:t>750</w:t>
            </w:r>
          </w:p>
        </w:tc>
      </w:tr>
      <w:tr w:rsidR="007B3BCE" w:rsidTr="007B3BCE"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7B3BCE" w:rsidRDefault="007B3BCE"/>
        </w:tc>
        <w:tc>
          <w:tcPr>
            <w:tcW w:w="2000" w:type="pct"/>
          </w:tcPr>
          <w:p w:rsidR="007B3BCE" w:rsidRDefault="007B3BCE"/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  <w:tc>
          <w:tcPr>
            <w:tcW w:w="1000" w:type="pct"/>
          </w:tcPr>
          <w:p w:rsidR="007B3BCE" w:rsidRDefault="007B3BCE">
            <w:pPr>
              <w:jc w:val="right"/>
            </w:pPr>
          </w:p>
        </w:tc>
      </w:tr>
    </w:tbl>
    <w:p w:rsidR="007B3BCE" w:rsidRDefault="007B3BCE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7B3BCE" w:rsidTr="007B3BCE">
        <w:trPr>
          <w:jc w:val="right"/>
        </w:trPr>
        <w:tc>
          <w:tcPr>
            <w:tcW w:w="3000" w:type="pct"/>
          </w:tcPr>
          <w:p w:rsidR="007B3BCE" w:rsidRDefault="00C26740">
            <w:pPr>
              <w:pStyle w:val="TableHeading"/>
            </w:pPr>
            <w:r>
              <w:t>Subtotal</w:t>
            </w:r>
          </w:p>
        </w:tc>
        <w:tc>
          <w:tcPr>
            <w:tcW w:w="2000" w:type="pct"/>
          </w:tcPr>
          <w:p w:rsidR="007B3BCE" w:rsidRDefault="00BD07E3" w:rsidP="00D118C0">
            <w:pPr>
              <w:jc w:val="right"/>
            </w:pPr>
            <w:r>
              <w:t>$</w:t>
            </w:r>
            <w:r w:rsidR="00D118C0">
              <w:t>750</w:t>
            </w:r>
          </w:p>
        </w:tc>
      </w:tr>
      <w:tr w:rsidR="007B3BCE" w:rsidTr="007B3BCE">
        <w:trPr>
          <w:jc w:val="right"/>
        </w:trPr>
        <w:tc>
          <w:tcPr>
            <w:tcW w:w="3000" w:type="pct"/>
          </w:tcPr>
          <w:p w:rsidR="007B3BCE" w:rsidRDefault="00C26740">
            <w:pPr>
              <w:pStyle w:val="TableHeading"/>
            </w:pPr>
            <w:r>
              <w:t>Sales Tax</w:t>
            </w:r>
          </w:p>
        </w:tc>
        <w:tc>
          <w:tcPr>
            <w:tcW w:w="2000" w:type="pct"/>
          </w:tcPr>
          <w:p w:rsidR="007B3BCE" w:rsidRDefault="007B3BCE">
            <w:pPr>
              <w:jc w:val="right"/>
            </w:pPr>
          </w:p>
        </w:tc>
      </w:tr>
      <w:tr w:rsidR="007B3BCE" w:rsidTr="007B3BCE">
        <w:trPr>
          <w:jc w:val="right"/>
        </w:trPr>
        <w:tc>
          <w:tcPr>
            <w:tcW w:w="3000" w:type="pct"/>
            <w:tcBorders>
              <w:bottom w:val="single" w:sz="4" w:space="0" w:color="A6A6A6" w:themeColor="background1" w:themeShade="A6"/>
            </w:tcBorders>
          </w:tcPr>
          <w:p w:rsidR="007B3BCE" w:rsidRDefault="007B3BCE">
            <w:pPr>
              <w:pStyle w:val="TableHeading"/>
            </w:pP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</w:tcPr>
          <w:p w:rsidR="007B3BCE" w:rsidRDefault="007B3BCE">
            <w:pPr>
              <w:jc w:val="right"/>
            </w:pPr>
          </w:p>
        </w:tc>
      </w:tr>
      <w:tr w:rsidR="007B3BCE" w:rsidTr="007B3BCE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B3BCE" w:rsidRDefault="00C26740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 xml:space="preserve">Total Due By </w:t>
            </w:r>
            <w:sdt>
              <w:sdtPr>
                <w:rPr>
                  <w:rStyle w:val="Strong"/>
                </w:rPr>
                <w:id w:val="683252816"/>
                <w:placeholder>
                  <w:docPart w:val="2BC894A2F1E54406A23CDDA3824A269E"/>
                </w:placeholder>
                <w:date w:fullDate="2016-04-29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</w:rPr>
                  <w:t>4.29.2016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7B3BCE" w:rsidRDefault="00C26740" w:rsidP="00D118C0">
            <w:pPr>
              <w:jc w:val="right"/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D118C0">
              <w:rPr>
                <w:rStyle w:val="Strong"/>
              </w:rPr>
              <w:t>750</w:t>
            </w:r>
          </w:p>
        </w:tc>
      </w:tr>
      <w:tr w:rsidR="007B3BCE" w:rsidTr="007B3BCE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B3BCE" w:rsidRDefault="00C26740">
            <w:pPr>
              <w:pStyle w:val="Closing"/>
            </w:pPr>
            <w:r>
              <w:t>Thank you for your business!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B3BCE" w:rsidRDefault="007B3BCE"/>
        </w:tc>
      </w:tr>
    </w:tbl>
    <w:p w:rsidR="007B3BCE" w:rsidRDefault="007B3BCE"/>
    <w:sectPr w:rsidR="007B3BCE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40" w:rsidRDefault="00C26740">
      <w:pPr>
        <w:spacing w:before="0" w:after="0"/>
      </w:pPr>
      <w:r>
        <w:separator/>
      </w:r>
    </w:p>
  </w:endnote>
  <w:endnote w:type="continuationSeparator" w:id="0">
    <w:p w:rsidR="00C26740" w:rsidRDefault="00C267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CE" w:rsidRDefault="00C2674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40" w:rsidRDefault="00C26740">
      <w:pPr>
        <w:spacing w:before="0" w:after="0"/>
      </w:pPr>
      <w:r>
        <w:separator/>
      </w:r>
    </w:p>
  </w:footnote>
  <w:footnote w:type="continuationSeparator" w:id="0">
    <w:p w:rsidR="00C26740" w:rsidRDefault="00C267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ick icon at right to replace logo"/>
      <w:tag w:val="Click icon at right to replace logo"/>
      <w:id w:val="1289931334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7B3BCE" w:rsidRDefault="00C26740">
        <w:pPr>
          <w:pStyle w:val="Header"/>
        </w:pPr>
        <w:r>
          <w:rPr>
            <w:noProof/>
          </w:rPr>
          <w:drawing>
            <wp:inline distT="0" distB="0" distL="0" distR="0" wp14:anchorId="38E1E91B" wp14:editId="4DB88B9F">
              <wp:extent cx="1902460" cy="1902460"/>
              <wp:effectExtent l="0" t="0" r="2540" b="254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2460" cy="190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5050"/>
      <w:gridCol w:w="5030"/>
    </w:tblGrid>
    <w:tr w:rsidR="007B3BCE">
      <w:tc>
        <w:tcPr>
          <w:tcW w:w="5148" w:type="dxa"/>
        </w:tcPr>
        <w:p w:rsidR="00BD07E3" w:rsidRDefault="005F5902" w:rsidP="00C26740">
          <w:r>
            <w:t xml:space="preserve">John Smith </w:t>
          </w:r>
        </w:p>
        <w:p w:rsidR="00D118C0" w:rsidRDefault="005F5902" w:rsidP="00C26740">
          <w:r>
            <w:t xml:space="preserve">555 Bear Boulevard </w:t>
          </w:r>
        </w:p>
        <w:p w:rsidR="00D118C0" w:rsidRDefault="005F5902" w:rsidP="00C26740">
          <w:r>
            <w:t>Columbia, MO 55555</w:t>
          </w:r>
        </w:p>
        <w:p w:rsidR="005B46E8" w:rsidRDefault="005B46E8" w:rsidP="00C26740"/>
      </w:tc>
      <w:tc>
        <w:tcPr>
          <w:tcW w:w="5148" w:type="dxa"/>
        </w:tcPr>
        <w:p w:rsidR="007B3BCE" w:rsidRDefault="007B3BCE">
          <w:pPr>
            <w:pStyle w:val="Header"/>
          </w:pPr>
        </w:p>
      </w:tc>
    </w:tr>
  </w:tbl>
  <w:p w:rsidR="007B3BCE" w:rsidRDefault="007B3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40"/>
    <w:rsid w:val="00374B3D"/>
    <w:rsid w:val="005B46E8"/>
    <w:rsid w:val="005F5902"/>
    <w:rsid w:val="007B3BCE"/>
    <w:rsid w:val="00A2074D"/>
    <w:rsid w:val="00BD07E3"/>
    <w:rsid w:val="00C26740"/>
    <w:rsid w:val="00D118C0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D1E7CA"/>
  <w15:chartTrackingRefBased/>
  <w15:docId w15:val="{3F041CFB-C3EB-46EF-AC7B-0324F702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j749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9A5C9C56894F1BB43FEA3B90A0E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A925-1FA8-4043-965B-0C2C423E1F70}"/>
      </w:docPartPr>
      <w:docPartBody>
        <w:p w:rsidR="005572FA" w:rsidRDefault="005572FA">
          <w:pPr>
            <w:pStyle w:val="979A5C9C56894F1BB43FEA3B90A0E503"/>
          </w:pPr>
          <w:r>
            <w:t>[Select Date]</w:t>
          </w:r>
        </w:p>
      </w:docPartBody>
    </w:docPart>
    <w:docPart>
      <w:docPartPr>
        <w:name w:val="2BC894A2F1E54406A23CDDA3824A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1816-1383-4CE7-8E52-A6144BAB7588}"/>
      </w:docPartPr>
      <w:docPartBody>
        <w:p w:rsidR="005572FA" w:rsidRDefault="005572FA">
          <w:pPr>
            <w:pStyle w:val="2BC894A2F1E54406A23CDDA3824A269E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FA"/>
    <w:rsid w:val="005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54A2639AD4C9D825CF731F4699695">
    <w:name w:val="6D254A2639AD4C9D825CF731F4699695"/>
  </w:style>
  <w:style w:type="paragraph" w:customStyle="1" w:styleId="979A5C9C56894F1BB43FEA3B90A0E503">
    <w:name w:val="979A5C9C56894F1BB43FEA3B90A0E503"/>
  </w:style>
  <w:style w:type="paragraph" w:customStyle="1" w:styleId="5DA99884B2664853BC3C31E0F9510F8B">
    <w:name w:val="5DA99884B2664853BC3C31E0F9510F8B"/>
  </w:style>
  <w:style w:type="paragraph" w:customStyle="1" w:styleId="D32B8F7EB66241559292766C63B0A98B">
    <w:name w:val="D32B8F7EB66241559292766C63B0A98B"/>
  </w:style>
  <w:style w:type="paragraph" w:customStyle="1" w:styleId="76DC35FF4AE84E95807988DF59383343">
    <w:name w:val="76DC35FF4AE84E95807988DF59383343"/>
  </w:style>
  <w:style w:type="paragraph" w:customStyle="1" w:styleId="A2EF3A3485F0431185461033096AB315">
    <w:name w:val="A2EF3A3485F0431185461033096AB315"/>
  </w:style>
  <w:style w:type="paragraph" w:customStyle="1" w:styleId="64221C8FAEFF4507BDF9B0C1DC62ACC5">
    <w:name w:val="64221C8FAEFF4507BDF9B0C1DC62ACC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C894A2F1E54406A23CDDA3824A269E">
    <w:name w:val="2BC894A2F1E54406A23CDDA3824A2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/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10F83892-3713-4EF1-A56B-8856C93F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Peggy S</dc:creator>
  <cp:keywords/>
  <cp:lastModifiedBy>Linderman, Danielle R</cp:lastModifiedBy>
  <cp:revision>6</cp:revision>
  <dcterms:created xsi:type="dcterms:W3CDTF">2016-03-23T17:59:00Z</dcterms:created>
  <dcterms:modified xsi:type="dcterms:W3CDTF">2017-05-17T14:54:00Z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